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C02" w:rsidRDefault="009B7C02" w:rsidP="009B7C02">
      <w:pPr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2390775</wp:posOffset>
            </wp:positionH>
            <wp:positionV relativeFrom="paragraph">
              <wp:posOffset>-533400</wp:posOffset>
            </wp:positionV>
            <wp:extent cx="1028700" cy="11430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B7C02" w:rsidRDefault="009B7C02" w:rsidP="009B7C02">
      <w:pPr>
        <w:rPr>
          <w:sz w:val="16"/>
          <w:szCs w:val="16"/>
        </w:rPr>
      </w:pPr>
      <w:r>
        <w:rPr>
          <w:rFonts w:hint="cs"/>
          <w:sz w:val="32"/>
          <w:szCs w:val="32"/>
          <w:cs/>
        </w:rPr>
        <w:t xml:space="preserve">  </w:t>
      </w:r>
    </w:p>
    <w:p w:rsidR="009B7C02" w:rsidRDefault="009B7C02" w:rsidP="009B7C02">
      <w:pPr>
        <w:spacing w:after="0"/>
        <w:jc w:val="center"/>
        <w:rPr>
          <w:rFonts w:ascii="TH SarabunIT๙" w:eastAsia="Angsana New" w:hAnsi="TH SarabunIT๙" w:cs="TH SarabunIT๙" w:hint="cs"/>
          <w:b/>
          <w:bCs/>
          <w:sz w:val="32"/>
          <w:szCs w:val="32"/>
        </w:rPr>
      </w:pPr>
      <w:r w:rsidRPr="00E928E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ประกาศเทศบาลตำบลแหลมสัก</w:t>
      </w:r>
    </w:p>
    <w:p w:rsidR="009B7C02" w:rsidRDefault="009B7C02" w:rsidP="009B7C02">
      <w:pPr>
        <w:spacing w:after="0"/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E928E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เรื่อง</w:t>
      </w:r>
      <w:r w:rsidRPr="00E928E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</w:t>
      </w:r>
      <w:r w:rsidRPr="00E928E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สรุป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แผนปฏิบัติการจัดซื้อจัดจ้างประจำปี</w:t>
      </w:r>
      <w:r w:rsidRPr="00E928E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งบประมาณ พ.ศ. 255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8</w:t>
      </w:r>
      <w:r w:rsidRPr="00E928E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 </w:t>
      </w:r>
    </w:p>
    <w:p w:rsidR="009B7C02" w:rsidRDefault="009B7C02" w:rsidP="009B7C02">
      <w:pPr>
        <w:spacing w:after="0"/>
        <w:jc w:val="center"/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ตามแบบ ผด.5  (เพิ่มเติม)</w:t>
      </w:r>
    </w:p>
    <w:p w:rsidR="009B7C02" w:rsidRPr="001E4AD2" w:rsidRDefault="009B7C02" w:rsidP="009B7C02">
      <w:pPr>
        <w:ind w:left="720" w:firstLine="720"/>
        <w:rPr>
          <w:rFonts w:ascii="TH SarabunIT๙" w:eastAsia="Angsana New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              </w:t>
      </w:r>
      <w:r w:rsidRPr="00E928E0">
        <w:rPr>
          <w:rFonts w:ascii="TH SarabunIT๙" w:eastAsia="Angsana New" w:hAnsi="TH SarabunIT๙" w:cs="TH SarabunIT๙"/>
          <w:sz w:val="32"/>
          <w:szCs w:val="32"/>
        </w:rPr>
        <w:t>…………………………………………..</w:t>
      </w:r>
      <w:r w:rsidRPr="00E928E0">
        <w:rPr>
          <w:rFonts w:ascii="TH SarabunIT๙" w:eastAsia="Angsana New" w:hAnsi="TH SarabunIT๙" w:cs="TH SarabunIT๙"/>
          <w:sz w:val="32"/>
          <w:szCs w:val="32"/>
        </w:rPr>
        <w:tab/>
      </w:r>
    </w:p>
    <w:p w:rsidR="009B7C02" w:rsidRPr="00DE6CA3" w:rsidRDefault="009B7C02" w:rsidP="009B7C02">
      <w:pPr>
        <w:spacing w:before="120"/>
        <w:rPr>
          <w:rFonts w:ascii="TH SarabunIT๙" w:eastAsia="Angsana New" w:hAnsi="TH SarabunIT๙" w:cs="TH SarabunIT๙"/>
          <w:sz w:val="32"/>
          <w:szCs w:val="32"/>
        </w:rPr>
      </w:pPr>
      <w:r w:rsidRPr="00DE6CA3">
        <w:rPr>
          <w:rFonts w:ascii="TH SarabunIT๙" w:eastAsia="Angsana New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Pr="00DE6CA3">
        <w:rPr>
          <w:rFonts w:ascii="TH SarabunIT๙" w:eastAsia="Angsana New" w:hAnsi="TH SarabunIT๙" w:cs="TH SarabunIT๙"/>
          <w:sz w:val="32"/>
          <w:szCs w:val="32"/>
          <w:cs/>
        </w:rPr>
        <w:t xml:space="preserve">เพื่อให้เป็นไปตามพระราชบัญญัติข้อมูลข่าวสารของราชการ พ.ศ. 2540 มาตรา 9 วรรค 1 (3) เกี่ยวกับแผนงาน โครงการ และงบประมาณรายจ่ายประจำปีของปีที่กำลังดำเนินการ  โดยมีรายละเอียดเกี่ยวกับงานโครงการ,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วิธีการจัดหา, ช่วงเวลาที่ต้องเริ่มจัดหา, กำหนดการส่งมอบ และช่วงเวลาที่ต้องก</w:t>
      </w:r>
      <w:r w:rsidRPr="00DE6CA3">
        <w:rPr>
          <w:rFonts w:ascii="TH SarabunIT๙" w:eastAsia="Angsana New" w:hAnsi="TH SarabunIT๙" w:cs="TH SarabunIT๙"/>
          <w:sz w:val="32"/>
          <w:szCs w:val="32"/>
          <w:cs/>
        </w:rPr>
        <w:t>ารเบิก-จ่าย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ของครุภัณฑ์ที่เกินกว่าหนึ่งแสนบาท และงานก่อสร้างเกินกว่าหนึ่งล้านบาท  </w:t>
      </w:r>
      <w:r w:rsidRPr="00DE6CA3">
        <w:rPr>
          <w:rFonts w:ascii="TH SarabunIT๙" w:eastAsia="Angsana New" w:hAnsi="TH SarabunIT๙" w:cs="TH SarabunIT๙"/>
          <w:sz w:val="32"/>
          <w:szCs w:val="32"/>
          <w:cs/>
        </w:rPr>
        <w:t>พร้อมนี้เทศบาลตำบลแหลมสัก  จึงขอประกาศ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แผนปฏิบัติการจัดซื้อจัดจ้าง ประจำปีงบประมาณ พ.ศ.2559 (เพิ่มเติม) </w:t>
      </w:r>
      <w:r w:rsidRPr="00DE6CA3">
        <w:rPr>
          <w:rFonts w:ascii="TH SarabunIT๙" w:eastAsia="Angsana New" w:hAnsi="TH SarabunIT๙" w:cs="TH SarabunIT๙"/>
          <w:sz w:val="32"/>
          <w:szCs w:val="32"/>
          <w:cs/>
        </w:rPr>
        <w:t>ตาม</w:t>
      </w:r>
      <w:r w:rsidRPr="00DE6CA3">
        <w:rPr>
          <w:rFonts w:ascii="TH SarabunIT๙" w:eastAsia="Angsana New" w:hAnsi="TH SarabunIT๙" w:cs="TH SarabunIT๙" w:hint="cs"/>
          <w:sz w:val="32"/>
          <w:szCs w:val="32"/>
          <w:cs/>
        </w:rPr>
        <w:t>แบบ ผด.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5</w:t>
      </w:r>
      <w:r w:rsidRPr="00DE6CA3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DE6CA3">
        <w:rPr>
          <w:rFonts w:ascii="TH SarabunIT๙" w:eastAsia="Angsana New" w:hAnsi="TH SarabunIT๙" w:cs="TH SarabunIT๙"/>
          <w:sz w:val="32"/>
          <w:szCs w:val="32"/>
          <w:cs/>
        </w:rPr>
        <w:t>ที่แนบมาพร้อมนี้</w:t>
      </w:r>
    </w:p>
    <w:p w:rsidR="009B7C02" w:rsidRPr="00E928E0" w:rsidRDefault="009B7C02" w:rsidP="009B7C02">
      <w:pPr>
        <w:pStyle w:val="a3"/>
        <w:spacing w:before="240"/>
        <w:ind w:left="720" w:firstLine="720"/>
        <w:jc w:val="left"/>
        <w:rPr>
          <w:rFonts w:ascii="TH SarabunIT๙" w:eastAsia="Angsana New" w:hAnsi="TH SarabunIT๙" w:cs="TH SarabunIT๙" w:hint="cs"/>
          <w:cs/>
        </w:rPr>
      </w:pPr>
      <w:r w:rsidRPr="00E928E0">
        <w:rPr>
          <w:rFonts w:ascii="TH SarabunIT๙" w:eastAsia="Angsana New" w:hAnsi="TH SarabunIT๙" w:cs="TH SarabunIT๙"/>
          <w:cs/>
        </w:rPr>
        <w:t xml:space="preserve"> จึงขอประกาศให้ประชาชนในท้องที่ทราบโดยทั่วกัน</w:t>
      </w:r>
    </w:p>
    <w:p w:rsidR="009B7C02" w:rsidRPr="00E928E0" w:rsidRDefault="009B7C02" w:rsidP="009B7C02">
      <w:pPr>
        <w:rPr>
          <w:rFonts w:ascii="TH SarabunIT๙" w:hAnsi="TH SarabunIT๙" w:cs="TH SarabunIT๙"/>
          <w:cs/>
        </w:rPr>
      </w:pPr>
    </w:p>
    <w:p w:rsidR="009B7C02" w:rsidRPr="00E928E0" w:rsidRDefault="009B7C02" w:rsidP="009B7C02">
      <w:pPr>
        <w:pStyle w:val="a5"/>
        <w:spacing w:before="120"/>
        <w:jc w:val="center"/>
        <w:rPr>
          <w:rFonts w:ascii="TH SarabunIT๙" w:eastAsia="Angsana New" w:hAnsi="TH SarabunIT๙" w:cs="TH SarabunIT๙"/>
        </w:rPr>
      </w:pPr>
      <w:r w:rsidRPr="00E928E0">
        <w:rPr>
          <w:rFonts w:ascii="TH SarabunIT๙" w:eastAsia="Angsana New" w:hAnsi="TH SarabunIT๙" w:cs="TH SarabunIT๙"/>
          <w:cs/>
        </w:rPr>
        <w:t>ประกาศ</w:t>
      </w:r>
      <w:r w:rsidRPr="00E928E0">
        <w:rPr>
          <w:rFonts w:ascii="TH SarabunIT๙" w:eastAsia="Angsana New" w:hAnsi="TH SarabunIT๙" w:cs="TH SarabunIT๙"/>
        </w:rPr>
        <w:t xml:space="preserve">  </w:t>
      </w:r>
      <w:r w:rsidRPr="00E928E0">
        <w:rPr>
          <w:rFonts w:ascii="TH SarabunIT๙" w:eastAsia="Angsana New" w:hAnsi="TH SarabunIT๙" w:cs="TH SarabunIT๙"/>
          <w:cs/>
        </w:rPr>
        <w:t>ณ</w:t>
      </w:r>
      <w:r w:rsidRPr="00E928E0">
        <w:rPr>
          <w:rFonts w:ascii="TH SarabunIT๙" w:eastAsia="Angsana New" w:hAnsi="TH SarabunIT๙" w:cs="TH SarabunIT๙"/>
        </w:rPr>
        <w:t xml:space="preserve">  </w:t>
      </w:r>
      <w:r w:rsidRPr="00E928E0">
        <w:rPr>
          <w:rFonts w:ascii="TH SarabunIT๙" w:eastAsia="Angsana New" w:hAnsi="TH SarabunIT๙" w:cs="TH SarabunIT๙"/>
          <w:cs/>
        </w:rPr>
        <w:t>วันที่</w:t>
      </w:r>
      <w:r w:rsidRPr="00E928E0">
        <w:rPr>
          <w:rFonts w:ascii="TH SarabunIT๙" w:eastAsia="Angsana New" w:hAnsi="TH SarabunIT๙" w:cs="TH SarabunIT๙"/>
        </w:rPr>
        <w:t xml:space="preserve">   </w:t>
      </w:r>
      <w:r>
        <w:rPr>
          <w:rFonts w:ascii="TH SarabunIT๙" w:eastAsia="Angsana New" w:hAnsi="TH SarabunIT๙" w:cs="TH SarabunIT๙"/>
        </w:rPr>
        <w:t>5</w:t>
      </w:r>
      <w:r>
        <w:rPr>
          <w:rFonts w:ascii="TH SarabunIT๙" w:eastAsia="Angsana New" w:hAnsi="TH SarabunIT๙" w:cs="TH SarabunIT๙" w:hint="cs"/>
          <w:cs/>
        </w:rPr>
        <w:t xml:space="preserve">   </w:t>
      </w:r>
      <w:proofErr w:type="gramStart"/>
      <w:r w:rsidRPr="00E928E0">
        <w:rPr>
          <w:rFonts w:ascii="TH SarabunIT๙" w:eastAsia="Angsana New" w:hAnsi="TH SarabunIT๙" w:cs="TH SarabunIT๙"/>
          <w:cs/>
        </w:rPr>
        <w:t>เดือน</w:t>
      </w:r>
      <w:r>
        <w:rPr>
          <w:rFonts w:ascii="TH SarabunIT๙" w:eastAsia="Angsana New" w:hAnsi="TH SarabunIT๙" w:cs="TH SarabunIT๙" w:hint="cs"/>
          <w:cs/>
        </w:rPr>
        <w:t xml:space="preserve">  กุมภาพันธ์</w:t>
      </w:r>
      <w:proofErr w:type="gramEnd"/>
      <w:r>
        <w:rPr>
          <w:rFonts w:ascii="TH SarabunIT๙" w:eastAsia="Angsana New" w:hAnsi="TH SarabunIT๙" w:cs="TH SarabunIT๙" w:hint="cs"/>
          <w:cs/>
        </w:rPr>
        <w:t xml:space="preserve">   พ.ศ.</w:t>
      </w:r>
      <w:r w:rsidRPr="00E928E0">
        <w:rPr>
          <w:rFonts w:ascii="TH SarabunIT๙" w:eastAsia="Angsana New" w:hAnsi="TH SarabunIT๙" w:cs="TH SarabunIT๙"/>
          <w:cs/>
        </w:rPr>
        <w:t>255</w:t>
      </w:r>
      <w:r>
        <w:rPr>
          <w:rFonts w:ascii="TH SarabunIT๙" w:eastAsia="Angsana New" w:hAnsi="TH SarabunIT๙" w:cs="TH SarabunIT๙" w:hint="cs"/>
          <w:cs/>
        </w:rPr>
        <w:t>9</w:t>
      </w:r>
    </w:p>
    <w:p w:rsidR="009B7C02" w:rsidRPr="00E928E0" w:rsidRDefault="009B7C02" w:rsidP="009B7C02">
      <w:pPr>
        <w:pStyle w:val="a5"/>
        <w:ind w:firstLine="1134"/>
        <w:jc w:val="center"/>
        <w:rPr>
          <w:rFonts w:ascii="TH SarabunIT๙" w:hAnsi="TH SarabunIT๙" w:cs="TH SarabunIT๙"/>
        </w:rPr>
      </w:pPr>
    </w:p>
    <w:p w:rsidR="009B7C02" w:rsidRPr="00E928E0" w:rsidRDefault="009B7C02" w:rsidP="009B7C02">
      <w:pPr>
        <w:pStyle w:val="a5"/>
        <w:ind w:left="720" w:firstLine="720"/>
        <w:rPr>
          <w:rFonts w:ascii="TH SarabunIT๙" w:hAnsi="TH SarabunIT๙" w:cs="TH SarabunIT๙"/>
        </w:rPr>
      </w:pPr>
    </w:p>
    <w:p w:rsidR="009B7C02" w:rsidRPr="00E928E0" w:rsidRDefault="009B7C02" w:rsidP="009B7C02">
      <w:pPr>
        <w:pStyle w:val="a5"/>
        <w:ind w:left="720" w:firstLine="720"/>
        <w:rPr>
          <w:rFonts w:ascii="TH SarabunIT๙" w:hAnsi="TH SarabunIT๙" w:cs="TH SarabunIT๙"/>
        </w:rPr>
      </w:pPr>
    </w:p>
    <w:p w:rsidR="009B7C02" w:rsidRPr="00E9702C" w:rsidRDefault="009B7C02" w:rsidP="009B7C02">
      <w:pPr>
        <w:pStyle w:val="a5"/>
        <w:jc w:val="center"/>
        <w:rPr>
          <w:rFonts w:ascii="TH SarabunPSK" w:hAnsi="TH SarabunPSK" w:cs="TH SarabunPSK"/>
        </w:rPr>
      </w:pPr>
      <w:r w:rsidRPr="00E9702C">
        <w:rPr>
          <w:rFonts w:ascii="TH SarabunPSK" w:hAnsi="TH SarabunPSK" w:cs="TH SarabunPSK"/>
        </w:rPr>
        <w:t>(</w:t>
      </w:r>
      <w:proofErr w:type="gramStart"/>
      <w:r>
        <w:rPr>
          <w:rFonts w:ascii="TH SarabunPSK" w:hAnsi="TH SarabunPSK" w:cs="TH SarabunPSK" w:hint="cs"/>
          <w:cs/>
        </w:rPr>
        <w:t xml:space="preserve">นายกมล  </w:t>
      </w:r>
      <w:proofErr w:type="spellStart"/>
      <w:r>
        <w:rPr>
          <w:rFonts w:ascii="TH SarabunPSK" w:hAnsi="TH SarabunPSK" w:cs="TH SarabunPSK" w:hint="cs"/>
          <w:cs/>
        </w:rPr>
        <w:t>บุญธี</w:t>
      </w:r>
      <w:proofErr w:type="spellEnd"/>
      <w:r>
        <w:rPr>
          <w:rFonts w:ascii="TH SarabunPSK" w:hAnsi="TH SarabunPSK" w:cs="TH SarabunPSK" w:hint="cs"/>
          <w:cs/>
        </w:rPr>
        <w:t>ระเลิศ</w:t>
      </w:r>
      <w:proofErr w:type="gramEnd"/>
      <w:r w:rsidRPr="00E9702C">
        <w:rPr>
          <w:rFonts w:ascii="TH SarabunPSK" w:hAnsi="TH SarabunPSK" w:cs="TH SarabunPSK"/>
        </w:rPr>
        <w:t>)</w:t>
      </w:r>
    </w:p>
    <w:p w:rsidR="009B7C02" w:rsidRPr="00E9702C" w:rsidRDefault="009B7C02" w:rsidP="009B7C02">
      <w:pPr>
        <w:jc w:val="center"/>
        <w:rPr>
          <w:rFonts w:ascii="TH SarabunPSK" w:eastAsia="Angsana New" w:hAnsi="TH SarabunPSK" w:cs="TH SarabunPSK"/>
          <w:sz w:val="32"/>
          <w:szCs w:val="32"/>
        </w:rPr>
      </w:pPr>
      <w:r w:rsidRPr="00E9702C">
        <w:rPr>
          <w:rFonts w:ascii="TH SarabunPSK" w:eastAsia="Angsana New" w:hAnsi="TH SarabunPSK" w:cs="TH SarabunPSK"/>
          <w:sz w:val="32"/>
          <w:szCs w:val="32"/>
          <w:cs/>
        </w:rPr>
        <w:t>นายกเทศมนตรีตำบลแหลมสัก</w:t>
      </w:r>
    </w:p>
    <w:p w:rsidR="009B7C02" w:rsidRDefault="009B7C02" w:rsidP="009B7C02">
      <w:pPr>
        <w:jc w:val="center"/>
        <w:rPr>
          <w:rFonts w:ascii="TH SarabunPSK" w:eastAsia="Angsana New" w:hAnsi="TH SarabunPSK" w:cs="TH SarabunPSK" w:hint="cs"/>
          <w:sz w:val="32"/>
          <w:szCs w:val="32"/>
        </w:rPr>
      </w:pPr>
    </w:p>
    <w:p w:rsidR="009B7C02" w:rsidRDefault="009B7C02" w:rsidP="009B7C02">
      <w:pPr>
        <w:jc w:val="center"/>
        <w:rPr>
          <w:rFonts w:ascii="TH SarabunPSK" w:eastAsia="Angsana New" w:hAnsi="TH SarabunPSK" w:cs="TH SarabunPSK" w:hint="cs"/>
          <w:sz w:val="32"/>
          <w:szCs w:val="32"/>
        </w:rPr>
      </w:pPr>
    </w:p>
    <w:p w:rsidR="009B7C02" w:rsidRDefault="009B7C02" w:rsidP="009B7C02">
      <w:pPr>
        <w:jc w:val="center"/>
        <w:rPr>
          <w:rFonts w:ascii="TH SarabunPSK" w:eastAsia="Angsana New" w:hAnsi="TH SarabunPSK" w:cs="TH SarabunPSK" w:hint="cs"/>
          <w:sz w:val="32"/>
          <w:szCs w:val="32"/>
        </w:rPr>
      </w:pPr>
    </w:p>
    <w:p w:rsidR="009B7C02" w:rsidRDefault="009B7C02" w:rsidP="009B7C02">
      <w:pPr>
        <w:jc w:val="center"/>
        <w:rPr>
          <w:rFonts w:ascii="TH SarabunPSK" w:eastAsia="Angsana New" w:hAnsi="TH SarabunPSK" w:cs="TH SarabunPSK" w:hint="cs"/>
          <w:sz w:val="32"/>
          <w:szCs w:val="32"/>
        </w:rPr>
      </w:pPr>
    </w:p>
    <w:p w:rsidR="009B7C02" w:rsidRDefault="009B7C02" w:rsidP="009B7C02">
      <w:pPr>
        <w:jc w:val="center"/>
        <w:rPr>
          <w:rFonts w:ascii="TH SarabunPSK" w:eastAsia="Angsana New" w:hAnsi="TH SarabunPSK" w:cs="TH SarabunPSK"/>
          <w:sz w:val="32"/>
          <w:szCs w:val="32"/>
        </w:rPr>
      </w:pPr>
    </w:p>
    <w:p w:rsidR="009B7C02" w:rsidRDefault="009B7C02" w:rsidP="009B7C02">
      <w:pPr>
        <w:jc w:val="center"/>
        <w:rPr>
          <w:rFonts w:ascii="TH SarabunPSK" w:eastAsia="Angsana New" w:hAnsi="TH SarabunPSK" w:cs="TH SarabunPSK"/>
          <w:sz w:val="32"/>
          <w:szCs w:val="32"/>
        </w:rPr>
      </w:pPr>
    </w:p>
    <w:p w:rsidR="009B7C02" w:rsidRDefault="009B7C02" w:rsidP="009B7C02">
      <w:pPr>
        <w:jc w:val="center"/>
        <w:rPr>
          <w:rFonts w:ascii="TH SarabunPSK" w:eastAsia="Angsana New" w:hAnsi="TH SarabunPSK" w:cs="TH SarabunPSK"/>
          <w:sz w:val="32"/>
          <w:szCs w:val="32"/>
        </w:rPr>
      </w:pPr>
    </w:p>
    <w:p w:rsidR="009B7C02" w:rsidRDefault="009B7C02" w:rsidP="009B7C02">
      <w:pPr>
        <w:jc w:val="center"/>
        <w:rPr>
          <w:rFonts w:ascii="TH SarabunPSK" w:eastAsia="Angsana New" w:hAnsi="TH SarabunPSK" w:cs="TH SarabunPSK"/>
          <w:sz w:val="32"/>
          <w:szCs w:val="32"/>
        </w:rPr>
        <w:sectPr w:rsidR="009B7C02" w:rsidSect="00656330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15720" w:type="dxa"/>
        <w:tblInd w:w="93" w:type="dxa"/>
        <w:tblLook w:val="04A0"/>
      </w:tblPr>
      <w:tblGrid>
        <w:gridCol w:w="780"/>
        <w:gridCol w:w="3640"/>
        <w:gridCol w:w="1840"/>
        <w:gridCol w:w="1420"/>
        <w:gridCol w:w="1600"/>
        <w:gridCol w:w="1280"/>
        <w:gridCol w:w="1200"/>
        <w:gridCol w:w="1300"/>
        <w:gridCol w:w="1220"/>
        <w:gridCol w:w="1440"/>
      </w:tblGrid>
      <w:tr w:rsidR="009B7C02" w:rsidRPr="009B7C02" w:rsidTr="009B7C02">
        <w:trPr>
          <w:trHeight w:val="48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9B7C0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แบบ</w:t>
            </w:r>
            <w:r w:rsidRPr="009B7C0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9B7C0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ผด. </w:t>
            </w:r>
            <w:r w:rsidRPr="009B7C0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5</w:t>
            </w:r>
          </w:p>
        </w:tc>
      </w:tr>
      <w:tr w:rsidR="009B7C02" w:rsidRPr="009B7C02" w:rsidTr="009B7C02">
        <w:trPr>
          <w:trHeight w:val="480"/>
        </w:trPr>
        <w:tc>
          <w:tcPr>
            <w:tcW w:w="157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9B7C0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lastRenderedPageBreak/>
              <w:t>แบบปฏิบัติการจัดซื้อจัดจ้าง</w:t>
            </w:r>
            <w:r w:rsidRPr="009B7C0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9B7C0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ประจำปีงบประมาณ</w:t>
            </w:r>
            <w:r w:rsidRPr="009B7C0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9B7C0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พ.ศ. </w:t>
            </w:r>
            <w:r w:rsidRPr="009B7C0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2559 (</w:t>
            </w:r>
            <w:r w:rsidRPr="009B7C0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เพิ่มเติม)</w:t>
            </w:r>
          </w:p>
        </w:tc>
      </w:tr>
      <w:tr w:rsidR="009B7C02" w:rsidRPr="009B7C02" w:rsidTr="009B7C02">
        <w:trPr>
          <w:trHeight w:val="480"/>
        </w:trPr>
        <w:tc>
          <w:tcPr>
            <w:tcW w:w="157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9B7C0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ของเทศบาลตำบลแหลมสัก</w:t>
            </w:r>
          </w:p>
        </w:tc>
      </w:tr>
      <w:tr w:rsidR="009B7C02" w:rsidRPr="009B7C02" w:rsidTr="009B7C02">
        <w:trPr>
          <w:trHeight w:val="435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รายการ/จำนวน/วงเงิน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ลำดับตามแผนจัดหา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วิธีการจัดหา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ส่งประกาศอย่างช้า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กำหนดยื่นซอง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ทำสัญญา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กำหนดส่งมอบ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เบิกเงิน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9B7C02" w:rsidRPr="009B7C02" w:rsidTr="009B7C02">
        <w:trPr>
          <w:trHeight w:val="43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b/>
                <w:bCs/>
                <w:sz w:val="28"/>
              </w:rPr>
              <w:t>(</w:t>
            </w:r>
            <w:r w:rsidRPr="009B7C0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ผด.</w:t>
            </w:r>
            <w:r w:rsidRPr="009B7C02">
              <w:rPr>
                <w:rFonts w:ascii="TH SarabunPSK" w:eastAsia="Times New Roman" w:hAnsi="TH SarabunPSK" w:cs="TH SarabunPSK"/>
                <w:b/>
                <w:bCs/>
                <w:sz w:val="28"/>
              </w:rPr>
              <w:t>2)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ภายใน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ภายใน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ภายใน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ภายใน (วัน)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งวดสุดท้าย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</w:tr>
      <w:tr w:rsidR="009B7C02" w:rsidRPr="009B7C02" w:rsidTr="009B7C02">
        <w:trPr>
          <w:trHeight w:val="435"/>
        </w:trPr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</w:tr>
      <w:tr w:rsidR="009B7C02" w:rsidRPr="009B7C02" w:rsidTr="009B7C02">
        <w:trPr>
          <w:trHeight w:val="435"/>
        </w:trPr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sz w:val="28"/>
                <w:cs/>
              </w:rPr>
              <w:t xml:space="preserve">จัดซื้อรถบรรทุก (ดีเซล) </w:t>
            </w:r>
            <w:r w:rsidRPr="009B7C02">
              <w:rPr>
                <w:rFonts w:ascii="TH SarabunPSK" w:eastAsia="Times New Roman" w:hAnsi="TH SarabunPSK" w:cs="TH SarabunPSK"/>
                <w:sz w:val="28"/>
              </w:rPr>
              <w:t xml:space="preserve">6 </w:t>
            </w:r>
            <w:r w:rsidRPr="009B7C02">
              <w:rPr>
                <w:rFonts w:ascii="TH SarabunPSK" w:eastAsia="Times New Roman" w:hAnsi="TH SarabunPSK" w:cs="TH SarabunPSK"/>
                <w:sz w:val="28"/>
                <w:cs/>
              </w:rPr>
              <w:t>ล้อ ขนาดไม่น้อยกว่า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sz w:val="28"/>
              </w:rPr>
              <w:t>87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sz w:val="28"/>
              </w:rPr>
              <w:t>e - Auction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proofErr w:type="gramStart"/>
            <w:r w:rsidRPr="009B7C02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30 </w:t>
            </w:r>
            <w:r w:rsidRPr="009B7C02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มี.ค.</w:t>
            </w:r>
            <w:proofErr w:type="gramEnd"/>
            <w:r w:rsidRPr="009B7C02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 </w:t>
            </w:r>
            <w:r w:rsidRPr="009B7C02">
              <w:rPr>
                <w:rFonts w:ascii="TH SarabunPSK" w:eastAsia="Times New Roman" w:hAnsi="TH SarabunPSK" w:cs="TH SarabunPSK"/>
                <w:color w:val="000000"/>
                <w:sz w:val="28"/>
              </w:rPr>
              <w:t>59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proofErr w:type="gramStart"/>
            <w:r w:rsidRPr="009B7C02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30 </w:t>
            </w:r>
            <w:r w:rsidRPr="009B7C02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เม.ย.</w:t>
            </w:r>
            <w:proofErr w:type="gramEnd"/>
            <w:r w:rsidRPr="009B7C02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 </w:t>
            </w:r>
            <w:r w:rsidRPr="009B7C02">
              <w:rPr>
                <w:rFonts w:ascii="TH SarabunPSK" w:eastAsia="Times New Roman" w:hAnsi="TH SarabunPSK" w:cs="TH SarabunPSK"/>
                <w:color w:val="000000"/>
                <w:sz w:val="28"/>
              </w:rPr>
              <w:t>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30 </w:t>
            </w:r>
            <w:r w:rsidRPr="009B7C02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พ.ค. </w:t>
            </w:r>
            <w:r w:rsidRPr="009B7C02">
              <w:rPr>
                <w:rFonts w:ascii="TH SarabunPSK" w:eastAsia="Times New Roman" w:hAnsi="TH SarabunPSK" w:cs="TH SarabunPSK"/>
                <w:color w:val="000000"/>
                <w:sz w:val="28"/>
              </w:rPr>
              <w:t>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90 </w:t>
            </w:r>
            <w:r w:rsidRPr="009B7C02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วัน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30 </w:t>
            </w:r>
            <w:r w:rsidRPr="009B7C02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ก.ย. </w:t>
            </w:r>
            <w:r w:rsidRPr="009B7C02">
              <w:rPr>
                <w:rFonts w:ascii="TH SarabunPSK" w:eastAsia="Times New Roman" w:hAnsi="TH SarabunPSK" w:cs="TH SarabunPSK"/>
                <w:color w:val="000000"/>
                <w:sz w:val="28"/>
              </w:rPr>
              <w:t>58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</w:tr>
      <w:tr w:rsidR="009B7C02" w:rsidRPr="009B7C02" w:rsidTr="009B7C02">
        <w:trPr>
          <w:trHeight w:val="435"/>
        </w:trPr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sz w:val="28"/>
              </w:rPr>
              <w:t xml:space="preserve">175 </w:t>
            </w:r>
            <w:r w:rsidRPr="009B7C02">
              <w:rPr>
                <w:rFonts w:ascii="TH SarabunPSK" w:eastAsia="Times New Roman" w:hAnsi="TH SarabunPSK" w:cs="TH SarabunPSK"/>
                <w:sz w:val="28"/>
                <w:cs/>
              </w:rPr>
              <w:t>แรงม้า</w:t>
            </w:r>
            <w:r w:rsidRPr="009B7C0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9B7C02">
              <w:rPr>
                <w:rFonts w:ascii="TH SarabunPSK" w:eastAsia="Times New Roman" w:hAnsi="TH SarabunPSK" w:cs="TH SarabunPSK"/>
                <w:sz w:val="28"/>
                <w:cs/>
              </w:rPr>
              <w:t>พร้อมติดตั้งเครน</w:t>
            </w:r>
            <w:proofErr w:type="spellStart"/>
            <w:r w:rsidRPr="009B7C02">
              <w:rPr>
                <w:rFonts w:ascii="TH SarabunPSK" w:eastAsia="Times New Roman" w:hAnsi="TH SarabunPSK" w:cs="TH SarabunPSK"/>
                <w:sz w:val="28"/>
                <w:cs/>
              </w:rPr>
              <w:t>ไฮดรอ</w:t>
            </w:r>
            <w:proofErr w:type="spellEnd"/>
            <w:r w:rsidRPr="009B7C02">
              <w:rPr>
                <w:rFonts w:ascii="TH SarabunPSK" w:eastAsia="Times New Roman" w:hAnsi="TH SarabunPSK" w:cs="TH SarabunPSK"/>
                <w:sz w:val="28"/>
                <w:cs/>
              </w:rPr>
              <w:t>ลิ</w:t>
            </w:r>
            <w:proofErr w:type="spellStart"/>
            <w:r w:rsidRPr="009B7C02">
              <w:rPr>
                <w:rFonts w:ascii="TH SarabunPSK" w:eastAsia="Times New Roman" w:hAnsi="TH SarabunPSK" w:cs="TH SarabunPSK"/>
                <w:sz w:val="28"/>
                <w:cs/>
              </w:rPr>
              <w:t>คแบบ</w:t>
            </w:r>
            <w:proofErr w:type="spellEnd"/>
            <w:r w:rsidRPr="009B7C02">
              <w:rPr>
                <w:rFonts w:ascii="TH SarabunPSK" w:eastAsia="Times New Roman" w:hAnsi="TH SarabunPSK" w:cs="TH SarabunPSK"/>
                <w:sz w:val="28"/>
                <w:cs/>
              </w:rPr>
              <w:t>ยกได้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</w:tr>
      <w:tr w:rsidR="009B7C02" w:rsidRPr="009B7C02" w:rsidTr="009B7C02">
        <w:trPr>
          <w:trHeight w:val="435"/>
        </w:trPr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sz w:val="28"/>
                <w:cs/>
              </w:rPr>
              <w:t xml:space="preserve">น้ำหนักไม่น้อยกว่า </w:t>
            </w:r>
            <w:r w:rsidRPr="009B7C02">
              <w:rPr>
                <w:rFonts w:ascii="TH SarabunPSK" w:eastAsia="Times New Roman" w:hAnsi="TH SarabunPSK" w:cs="TH SarabunPSK"/>
                <w:sz w:val="28"/>
              </w:rPr>
              <w:t xml:space="preserve">3 </w:t>
            </w:r>
            <w:r w:rsidRPr="009B7C02">
              <w:rPr>
                <w:rFonts w:ascii="TH SarabunPSK" w:eastAsia="Times New Roman" w:hAnsi="TH SarabunPSK" w:cs="TH SarabunPSK"/>
                <w:sz w:val="28"/>
                <w:cs/>
              </w:rPr>
              <w:t>ตัน</w:t>
            </w:r>
            <w:r w:rsidRPr="009B7C0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9B7C02">
              <w:rPr>
                <w:rFonts w:ascii="TH SarabunPSK" w:eastAsia="Times New Roman" w:hAnsi="TH SarabunPSK" w:cs="TH SarabunPSK"/>
                <w:sz w:val="28"/>
                <w:cs/>
              </w:rPr>
              <w:t>และกระเช้าไฟฟ้ายก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</w:tr>
      <w:tr w:rsidR="009B7C02" w:rsidRPr="009B7C02" w:rsidTr="009B7C02">
        <w:trPr>
          <w:trHeight w:val="43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sz w:val="28"/>
                <w:cs/>
              </w:rPr>
              <w:t xml:space="preserve">สูงไม่น้อยกว่า </w:t>
            </w:r>
            <w:r w:rsidRPr="009B7C02">
              <w:rPr>
                <w:rFonts w:ascii="TH SarabunPSK" w:eastAsia="Times New Roman" w:hAnsi="TH SarabunPSK" w:cs="TH SarabunPSK"/>
                <w:sz w:val="28"/>
              </w:rPr>
              <w:t xml:space="preserve">12 </w:t>
            </w:r>
            <w:r w:rsidRPr="009B7C02">
              <w:rPr>
                <w:rFonts w:ascii="TH SarabunPSK" w:eastAsia="Times New Roman" w:hAnsi="TH SarabunPSK" w:cs="TH SarabunPSK"/>
                <w:sz w:val="28"/>
                <w:cs/>
              </w:rPr>
              <w:t>เมตร</w:t>
            </w:r>
            <w:r w:rsidRPr="009B7C0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9B7C02">
              <w:rPr>
                <w:rFonts w:ascii="TH SarabunPSK" w:eastAsia="Times New Roman" w:hAnsi="TH SarabunPSK" w:cs="TH SarabunPSK"/>
                <w:sz w:val="28"/>
                <w:cs/>
              </w:rPr>
              <w:t xml:space="preserve">จำนวน </w:t>
            </w:r>
            <w:r w:rsidRPr="009B7C02">
              <w:rPr>
                <w:rFonts w:ascii="TH SarabunPSK" w:eastAsia="Times New Roman" w:hAnsi="TH SarabunPSK" w:cs="TH SarabunPSK"/>
                <w:sz w:val="28"/>
              </w:rPr>
              <w:t xml:space="preserve">1 </w:t>
            </w:r>
            <w:r w:rsidRPr="009B7C02">
              <w:rPr>
                <w:rFonts w:ascii="TH SarabunPSK" w:eastAsia="Times New Roman" w:hAnsi="TH SarabunPSK" w:cs="TH SarabunPSK"/>
                <w:sz w:val="28"/>
                <w:cs/>
              </w:rPr>
              <w:t>คัน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B7C02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</w:tr>
      <w:tr w:rsidR="009B7C02" w:rsidRPr="009B7C02" w:rsidTr="009B7C02">
        <w:trPr>
          <w:trHeight w:val="43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02" w:rsidRPr="009B7C02" w:rsidRDefault="009B7C02" w:rsidP="009B7C02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</w:tbl>
    <w:p w:rsidR="009B7C02" w:rsidRDefault="009B7C02">
      <w:pPr>
        <w:rPr>
          <w:rFonts w:hint="cs"/>
          <w:cs/>
        </w:rPr>
      </w:pPr>
    </w:p>
    <w:sectPr w:rsidR="009B7C02" w:rsidSect="009B7C02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B7C02"/>
    <w:rsid w:val="00656330"/>
    <w:rsid w:val="009B7C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3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B7C02"/>
    <w:pPr>
      <w:spacing w:after="0" w:line="240" w:lineRule="auto"/>
      <w:jc w:val="both"/>
    </w:pPr>
    <w:rPr>
      <w:rFonts w:ascii="Times New Roman" w:eastAsia="Cordia New" w:hAnsi="Times New Roman" w:cs="Angsana New"/>
      <w:sz w:val="32"/>
      <w:szCs w:val="32"/>
      <w:lang w:eastAsia="th-TH"/>
    </w:rPr>
  </w:style>
  <w:style w:type="character" w:customStyle="1" w:styleId="a4">
    <w:name w:val="การเยื้องเนื้อความ อักขระ"/>
    <w:basedOn w:val="a0"/>
    <w:link w:val="a3"/>
    <w:rsid w:val="009B7C02"/>
    <w:rPr>
      <w:rFonts w:ascii="Times New Roman" w:eastAsia="Cordia New" w:hAnsi="Times New Roman" w:cs="Angsana New"/>
      <w:sz w:val="32"/>
      <w:szCs w:val="32"/>
      <w:lang w:eastAsia="th-TH"/>
    </w:rPr>
  </w:style>
  <w:style w:type="paragraph" w:styleId="a5">
    <w:name w:val="Body Text"/>
    <w:basedOn w:val="a"/>
    <w:link w:val="a6"/>
    <w:rsid w:val="009B7C02"/>
    <w:pPr>
      <w:spacing w:after="0" w:line="240" w:lineRule="auto"/>
    </w:pPr>
    <w:rPr>
      <w:rFonts w:ascii="Times New Roman" w:eastAsia="Cordia New" w:hAnsi="Times New Roman" w:cs="Angsana New"/>
      <w:sz w:val="32"/>
      <w:szCs w:val="32"/>
      <w:lang w:eastAsia="th-TH"/>
    </w:rPr>
  </w:style>
  <w:style w:type="character" w:customStyle="1" w:styleId="a6">
    <w:name w:val="เนื้อความ อักขระ"/>
    <w:basedOn w:val="a0"/>
    <w:link w:val="a5"/>
    <w:rsid w:val="009B7C02"/>
    <w:rPr>
      <w:rFonts w:ascii="Times New Roman" w:eastAsia="Cordia New" w:hAnsi="Times New Roman" w:cs="Angsana New"/>
      <w:sz w:val="32"/>
      <w:szCs w:val="32"/>
      <w:lang w:eastAsia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92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214</Words>
  <Characters>1225</Characters>
  <Application>Microsoft Office Word</Application>
  <DocSecurity>0</DocSecurity>
  <Lines>10</Lines>
  <Paragraphs>2</Paragraphs>
  <ScaleCrop>false</ScaleCrop>
  <Company>KKD Computer</Company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2</cp:revision>
  <dcterms:created xsi:type="dcterms:W3CDTF">2016-02-19T08:16:00Z</dcterms:created>
  <dcterms:modified xsi:type="dcterms:W3CDTF">2016-02-19T08:19:00Z</dcterms:modified>
</cp:coreProperties>
</file>